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DB" w:rsidRDefault="003E37A0">
      <w:pPr>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4</w:t>
      </w:r>
    </w:p>
    <w:p w:rsidR="004872DB" w:rsidRDefault="003E37A0">
      <w:pPr>
        <w:widowControl/>
        <w:shd w:val="clear" w:color="auto" w:fill="FFFFFF"/>
        <w:spacing w:line="640" w:lineRule="exact"/>
        <w:jc w:val="center"/>
        <w:rPr>
          <w:rFonts w:ascii="方正小标宋简体" w:eastAsia="方正小标宋简体" w:hAnsi="宋体" w:cs="宋体"/>
          <w:color w:val="333333"/>
          <w:kern w:val="0"/>
          <w:sz w:val="44"/>
          <w:szCs w:val="44"/>
        </w:rPr>
      </w:pPr>
      <w:r>
        <w:rPr>
          <w:rFonts w:ascii="方正小标宋简体" w:eastAsia="方正小标宋简体" w:hAnsi="宋体" w:cs="宋体" w:hint="eastAsia"/>
          <w:color w:val="333333"/>
          <w:kern w:val="0"/>
          <w:sz w:val="44"/>
          <w:szCs w:val="44"/>
        </w:rPr>
        <w:t>工贸企业有限空间作业安全检查表</w:t>
      </w:r>
    </w:p>
    <w:p w:rsidR="004872DB" w:rsidRDefault="003E37A0">
      <w:pPr>
        <w:widowControl/>
        <w:shd w:val="clear" w:color="auto" w:fill="FFFFFF"/>
        <w:rPr>
          <w:rFonts w:ascii="仿宋" w:eastAsia="仿宋" w:hAnsi="仿宋" w:cs="宋体"/>
          <w:color w:val="333333"/>
          <w:kern w:val="0"/>
          <w:sz w:val="28"/>
          <w:szCs w:val="28"/>
        </w:rPr>
      </w:pPr>
      <w:r>
        <w:rPr>
          <w:rFonts w:ascii="仿宋" w:eastAsia="仿宋" w:hAnsi="仿宋" w:cs="宋体"/>
          <w:color w:val="333333"/>
          <w:kern w:val="0"/>
          <w:sz w:val="28"/>
          <w:szCs w:val="28"/>
        </w:rPr>
        <w:t>单位：</w:t>
      </w:r>
    </w:p>
    <w:tbl>
      <w:tblPr>
        <w:tblW w:w="9209"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93"/>
        <w:gridCol w:w="1286"/>
        <w:gridCol w:w="3517"/>
        <w:gridCol w:w="3813"/>
      </w:tblGrid>
      <w:tr w:rsidR="004872DB">
        <w:trPr>
          <w:trHeight w:val="397"/>
          <w:tblCellSpacing w:w="0" w:type="dxa"/>
          <w:jc w:val="center"/>
        </w:trPr>
        <w:tc>
          <w:tcPr>
            <w:tcW w:w="59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序号</w:t>
            </w:r>
          </w:p>
        </w:tc>
        <w:tc>
          <w:tcPr>
            <w:tcW w:w="1286"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检查事项</w:t>
            </w:r>
          </w:p>
        </w:tc>
        <w:tc>
          <w:tcPr>
            <w:tcW w:w="3517"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检查内容</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检查结果</w:t>
            </w:r>
          </w:p>
        </w:tc>
      </w:tr>
      <w:tr w:rsidR="004872DB">
        <w:trPr>
          <w:trHeight w:val="397"/>
          <w:tblCellSpacing w:w="0" w:type="dxa"/>
          <w:jc w:val="center"/>
        </w:trPr>
        <w:tc>
          <w:tcPr>
            <w:tcW w:w="593"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1</w:t>
            </w:r>
          </w:p>
        </w:tc>
        <w:tc>
          <w:tcPr>
            <w:tcW w:w="1286"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制度建立</w:t>
            </w:r>
          </w:p>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落实情况</w:t>
            </w: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有限空间作业操作规程</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有限空间作业应急救援预案</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有限空间作业管理制度</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2</w:t>
            </w:r>
          </w:p>
        </w:tc>
        <w:tc>
          <w:tcPr>
            <w:tcW w:w="1286"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安全设备</w:t>
            </w:r>
          </w:p>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设施</w:t>
            </w: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从事有限空间生产经营单位应配备气体检测设备</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通风换气设备</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安全警示标志</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应急救援设备</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3</w:t>
            </w:r>
          </w:p>
        </w:tc>
        <w:tc>
          <w:tcPr>
            <w:tcW w:w="1286"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劳动防护</w:t>
            </w:r>
          </w:p>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用品配备</w:t>
            </w: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从事有限空间生产经营单位应配备空气呼吸器或软管面具等隔离式呼吸保护器具</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安全带（绳）、直梯等</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4</w:t>
            </w:r>
          </w:p>
        </w:tc>
        <w:tc>
          <w:tcPr>
            <w:tcW w:w="1286"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教育培训</w:t>
            </w: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检查有限空间培训记录</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5</w:t>
            </w:r>
          </w:p>
        </w:tc>
        <w:tc>
          <w:tcPr>
            <w:tcW w:w="1286"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承发包管理</w:t>
            </w: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不得将有限空间作业发包给不具备安全生产条件的单位和个人</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应当与承包单位签订专门的安全生产管理协议</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应当在承包合同中约定各自的安全生产管理职责</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6</w:t>
            </w:r>
          </w:p>
        </w:tc>
        <w:tc>
          <w:tcPr>
            <w:tcW w:w="1286" w:type="dxa"/>
            <w:vMerge w:val="restart"/>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有限空间</w:t>
            </w:r>
          </w:p>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作业现场</w:t>
            </w:r>
          </w:p>
          <w:p w:rsidR="004872DB" w:rsidRDefault="003E37A0">
            <w:pPr>
              <w:widowControl/>
              <w:spacing w:line="240" w:lineRule="exact"/>
              <w:jc w:val="center"/>
              <w:rPr>
                <w:rFonts w:ascii="仿宋_GB2312" w:eastAsia="仿宋_GB2312" w:hAnsi="宋体" w:cs="宋体"/>
                <w:color w:val="333333"/>
                <w:kern w:val="0"/>
                <w:szCs w:val="21"/>
              </w:rPr>
            </w:pPr>
            <w:r>
              <w:rPr>
                <w:rFonts w:ascii="仿宋_GB2312" w:eastAsia="仿宋_GB2312" w:hAnsi="宋体" w:cs="宋体" w:hint="eastAsia"/>
                <w:color w:val="333333"/>
                <w:kern w:val="0"/>
                <w:szCs w:val="21"/>
              </w:rPr>
              <w:t>管理</w:t>
            </w: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现场监护人员持证上岗</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按照先检测后作业的原则，测定氧含量和有害气体的含量，并根据测定结果采取相应的措施</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作业过程中应采取充分的通风换气措施</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作业人员应佩戴呼吸器或软管面具等隔离式呼吸保护器具</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作业人员应佩戴安全绳或安全带</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安排监护人员，密切监视作业状况，不得离岗。发现异常情况，应及时采取有效的措施</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安排专门人员负责现场安全管理，确保操作规程的遵守和安全措施的落实</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r w:rsidR="004872DB">
        <w:trPr>
          <w:trHeight w:val="397"/>
          <w:tblCellSpacing w:w="0" w:type="dxa"/>
          <w:jc w:val="center"/>
        </w:trPr>
        <w:tc>
          <w:tcPr>
            <w:tcW w:w="593"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1286" w:type="dxa"/>
            <w:vMerge/>
            <w:shd w:val="clear" w:color="auto" w:fill="auto"/>
            <w:vAlign w:val="center"/>
          </w:tcPr>
          <w:p w:rsidR="004872DB" w:rsidRDefault="004872DB">
            <w:pPr>
              <w:widowControl/>
              <w:spacing w:line="240" w:lineRule="exact"/>
              <w:jc w:val="left"/>
              <w:rPr>
                <w:rFonts w:ascii="仿宋_GB2312" w:eastAsia="仿宋_GB2312" w:hAnsi="宋体" w:cs="宋体"/>
                <w:color w:val="333333"/>
                <w:kern w:val="0"/>
                <w:szCs w:val="21"/>
              </w:rPr>
            </w:pPr>
          </w:p>
        </w:tc>
        <w:tc>
          <w:tcPr>
            <w:tcW w:w="3517" w:type="dxa"/>
            <w:shd w:val="clear" w:color="auto" w:fill="auto"/>
            <w:vAlign w:val="center"/>
          </w:tcPr>
          <w:p w:rsidR="004872DB" w:rsidRDefault="003E37A0">
            <w:pPr>
              <w:widowControl/>
              <w:spacing w:line="240" w:lineRule="exact"/>
              <w:jc w:val="left"/>
              <w:rPr>
                <w:rFonts w:ascii="仿宋_GB2312" w:eastAsia="仿宋_GB2312" w:hAnsi="宋体" w:cs="宋体"/>
                <w:color w:val="333333"/>
                <w:kern w:val="0"/>
                <w:szCs w:val="21"/>
              </w:rPr>
            </w:pPr>
            <w:r>
              <w:rPr>
                <w:rFonts w:ascii="仿宋_GB2312" w:eastAsia="仿宋_GB2312" w:hAnsi="宋体" w:cs="宋体" w:hint="eastAsia"/>
                <w:color w:val="333333"/>
                <w:kern w:val="0"/>
                <w:szCs w:val="21"/>
              </w:rPr>
              <w:t>有限空间作业现场应设置安全警示标志</w:t>
            </w:r>
          </w:p>
        </w:tc>
        <w:tc>
          <w:tcPr>
            <w:tcW w:w="3813" w:type="dxa"/>
            <w:shd w:val="clear" w:color="auto" w:fill="auto"/>
            <w:vAlign w:val="center"/>
          </w:tcPr>
          <w:p w:rsidR="004872DB" w:rsidRDefault="003E37A0">
            <w:pPr>
              <w:widowControl/>
              <w:spacing w:line="240" w:lineRule="exact"/>
              <w:jc w:val="center"/>
              <w:rPr>
                <w:rFonts w:ascii="仿宋_GB2312" w:eastAsia="仿宋_GB2312" w:hAnsi="宋体" w:cs="宋体"/>
                <w:color w:val="333333"/>
                <w:kern w:val="0"/>
                <w:szCs w:val="21"/>
              </w:rPr>
            </w:pPr>
            <w:r>
              <w:rPr>
                <w:rFonts w:ascii="宋体" w:eastAsia="仿宋_GB2312" w:hAnsi="宋体" w:cs="宋体" w:hint="eastAsia"/>
                <w:color w:val="333333"/>
                <w:kern w:val="0"/>
                <w:szCs w:val="21"/>
              </w:rPr>
              <w:t> </w:t>
            </w:r>
          </w:p>
        </w:tc>
      </w:tr>
    </w:tbl>
    <w:p w:rsidR="004872DB" w:rsidRDefault="003E37A0">
      <w:pPr>
        <w:widowControl/>
        <w:shd w:val="clear" w:color="auto" w:fill="FFFFFF"/>
        <w:spacing w:line="500" w:lineRule="exact"/>
        <w:jc w:val="left"/>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检查人员：</w:t>
      </w:r>
      <w:r>
        <w:rPr>
          <w:rFonts w:ascii="宋体" w:eastAsia="仿宋_GB2312" w:hAnsi="宋体" w:cs="宋体" w:hint="eastAsia"/>
          <w:color w:val="333333"/>
          <w:kern w:val="0"/>
          <w:sz w:val="28"/>
          <w:szCs w:val="28"/>
        </w:rPr>
        <w:t>              </w:t>
      </w:r>
      <w:r>
        <w:rPr>
          <w:rFonts w:ascii="仿宋_GB2312" w:eastAsia="仿宋_GB2312" w:hAnsi="宋体" w:cs="宋体" w:hint="eastAsia"/>
          <w:color w:val="333333"/>
          <w:kern w:val="0"/>
          <w:sz w:val="28"/>
          <w:szCs w:val="28"/>
        </w:rPr>
        <w:t>检查时间：</w:t>
      </w:r>
    </w:p>
    <w:p w:rsidR="004872DB" w:rsidRDefault="004872DB"/>
    <w:sectPr w:rsidR="004872DB" w:rsidSect="004872D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7A0" w:rsidRDefault="003E37A0" w:rsidP="004872DB">
      <w:r>
        <w:separator/>
      </w:r>
    </w:p>
  </w:endnote>
  <w:endnote w:type="continuationSeparator" w:id="1">
    <w:p w:rsidR="003E37A0" w:rsidRDefault="003E37A0" w:rsidP="004872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DB" w:rsidRDefault="004872DB">
    <w:pPr>
      <w:pStyle w:val="a3"/>
    </w:pPr>
    <w:r>
      <w:fldChar w:fldCharType="begin"/>
    </w:r>
    <w:r w:rsidR="003E37A0">
      <w:instrText>PAGE   \* MERGEFORMAT</w:instrText>
    </w:r>
    <w:r>
      <w:fldChar w:fldCharType="separate"/>
    </w:r>
    <w:r w:rsidR="003E37A0">
      <w:rPr>
        <w:lang w:val="zh-CN"/>
      </w:rPr>
      <w:t>-</w:t>
    </w:r>
    <w:r w:rsidR="003E37A0">
      <w:t xml:space="preserve"> 16 -</w:t>
    </w:r>
    <w:r>
      <w:fldChar w:fldCharType="end"/>
    </w:r>
  </w:p>
  <w:p w:rsidR="004872DB" w:rsidRDefault="004872D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2DB" w:rsidRDefault="004872DB">
    <w:pPr>
      <w:pStyle w:val="a3"/>
      <w:jc w:val="right"/>
    </w:pPr>
    <w:r>
      <w:fldChar w:fldCharType="begin"/>
    </w:r>
    <w:r w:rsidR="003E37A0">
      <w:instrText>PAGE   \* MERGEFORMAT</w:instrText>
    </w:r>
    <w:r>
      <w:fldChar w:fldCharType="separate"/>
    </w:r>
    <w:r w:rsidR="001C4BB5" w:rsidRPr="001C4BB5">
      <w:rPr>
        <w:noProof/>
        <w:lang w:val="zh-CN"/>
      </w:rPr>
      <w:t>1</w:t>
    </w:r>
    <w:r>
      <w:fldChar w:fldCharType="end"/>
    </w:r>
  </w:p>
  <w:p w:rsidR="004872DB" w:rsidRDefault="004872D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7A0" w:rsidRDefault="003E37A0" w:rsidP="004872DB">
      <w:r>
        <w:separator/>
      </w:r>
    </w:p>
  </w:footnote>
  <w:footnote w:type="continuationSeparator" w:id="1">
    <w:p w:rsidR="003E37A0" w:rsidRDefault="003E37A0" w:rsidP="004872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1046"/>
    <w:rsid w:val="001C4BB5"/>
    <w:rsid w:val="001F478D"/>
    <w:rsid w:val="002E0F0A"/>
    <w:rsid w:val="003E37A0"/>
    <w:rsid w:val="004872DB"/>
    <w:rsid w:val="00761046"/>
    <w:rsid w:val="00B32677"/>
    <w:rsid w:val="00D70C86"/>
    <w:rsid w:val="00D856BC"/>
    <w:rsid w:val="00F13507"/>
    <w:rsid w:val="2C2C6EDE"/>
    <w:rsid w:val="4EA46CA0"/>
    <w:rsid w:val="5E6D5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2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72D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872D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4872DB"/>
    <w:rPr>
      <w:sz w:val="18"/>
      <w:szCs w:val="18"/>
    </w:rPr>
  </w:style>
  <w:style w:type="character" w:customStyle="1" w:styleId="Char">
    <w:name w:val="页脚 Char"/>
    <w:basedOn w:val="a0"/>
    <w:link w:val="a3"/>
    <w:uiPriority w:val="99"/>
    <w:qFormat/>
    <w:rsid w:val="004872DB"/>
    <w:rPr>
      <w:sz w:val="18"/>
      <w:szCs w:val="18"/>
    </w:rPr>
  </w:style>
  <w:style w:type="paragraph" w:customStyle="1" w:styleId="CharCharCharChar">
    <w:name w:val="Char Char Char Char"/>
    <w:basedOn w:val="a"/>
    <w:qFormat/>
    <w:rsid w:val="004872DB"/>
    <w:pPr>
      <w:spacing w:before="100" w:beforeAutospacing="1" w:after="100" w:afterAutospacing="1"/>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Company>Microsoft</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walkinnet</cp:lastModifiedBy>
  <cp:revision>3</cp:revision>
  <dcterms:created xsi:type="dcterms:W3CDTF">2016-03-25T09:54:00Z</dcterms:created>
  <dcterms:modified xsi:type="dcterms:W3CDTF">2016-03-25T09:54:00Z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