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应急管理专家推荐表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（样表）</w:t>
      </w:r>
    </w:p>
    <w:p>
      <w:pPr>
        <w:spacing w:line="300" w:lineRule="exact"/>
        <w:jc w:val="left"/>
        <w:rPr>
          <w:rFonts w:hint="eastAsia" w:ascii="Times New Roman" w:hAnsi="Times New Roman" w:eastAsia="黑体"/>
        </w:rPr>
      </w:pPr>
    </w:p>
    <w:tbl>
      <w:tblPr>
        <w:tblStyle w:val="6"/>
        <w:tblW w:w="9363" w:type="dxa"/>
        <w:jc w:val="center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12"/>
        <w:gridCol w:w="313"/>
        <w:gridCol w:w="919"/>
        <w:gridCol w:w="708"/>
        <w:gridCol w:w="655"/>
        <w:gridCol w:w="352"/>
        <w:gridCol w:w="570"/>
        <w:gridCol w:w="249"/>
        <w:gridCol w:w="925"/>
        <w:gridCol w:w="813"/>
        <w:gridCol w:w="7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（1寸近期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行</w:t>
            </w:r>
            <w:r>
              <w:rPr>
                <w:rFonts w:hint="eastAsia" w:ascii="仿宋" w:hAnsi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现从事专业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行</w:t>
            </w:r>
            <w:r>
              <w:rPr>
                <w:rFonts w:hint="eastAsia" w:ascii="仿宋" w:hAnsi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业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专业技术职称及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获得该资格时间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职务（职称）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在岗（退休）情况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申请专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及职务（或原工作单位及职务）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申请应急管理专家等级（省、市、县）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通讯地址（含邮箱）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（提交学历、职称有关证明材料）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发明专利、著作、学术论文情况（何时、何地出版或发表）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（提交主要研究成果鉴定证书及获奖证书的复印件、发表论文及专著的有关证明材料）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表彰、奖励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（提交奖励证书复印件等有关证明材料）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与应急管理相关的专业技术工作业绩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（主要包括参与国家和省市重大安全咨询与论证、重大科研等工作成果；参与安全检查、隐患排查与整改、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灾害调查与评估、预案编制、抢险救灾、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事故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灾难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处理、企业安全技术与管理咨询等工作实绩。可附页。）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个人承诺</w:t>
            </w:r>
          </w:p>
        </w:tc>
        <w:tc>
          <w:tcPr>
            <w:tcW w:w="75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48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本人郑重承诺：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本人申请专家提供的资料真实、准确；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2、严格遵守政治规矩和政治纪律，思想上、行动上与党中央保持高度一致；3、本人严格遵守《陕西省应急管理厅应急管理专家库管理办法》；4、本人在参与应急管理工作中认真、负责，按照所属专项组开展工作，提供技术支持；5、严格保密制度，不得泄露商业秘密；6、不得违反相关廉洁规定，不得接受可能影响公正执行公务的宴请或者旅游、健身、娱乐或者各种消费卡等。</w:t>
            </w:r>
          </w:p>
          <w:p>
            <w:pPr>
              <w:snapToGrid w:val="0"/>
              <w:spacing w:line="360" w:lineRule="exact"/>
              <w:ind w:right="48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884" w:firstLine="4408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申请人签名：</w:t>
            </w:r>
          </w:p>
          <w:p>
            <w:pPr>
              <w:spacing w:line="360" w:lineRule="exact"/>
              <w:ind w:firstLine="5568" w:firstLineChars="2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4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个人自荐意见：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2088" w:firstLineChars="9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line="360" w:lineRule="exact"/>
              <w:ind w:firstLine="3016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人事部门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1856" w:firstLineChars="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firstLine="2552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处（室、局、中心）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left="2623" w:leftChars="841" w:firstLine="576" w:firstLineChars="248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2088" w:firstLineChars="9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负责人签名：</w:t>
            </w:r>
          </w:p>
          <w:p>
            <w:pPr>
              <w:spacing w:line="360" w:lineRule="exact"/>
              <w:ind w:firstLine="3248" w:firstLineChars="1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厅分管领导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审批意见：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088" w:firstLineChars="900"/>
              <w:rPr>
                <w:rFonts w:hint="eastAsia" w:ascii="仿宋" w:hAnsi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签字：</w:t>
            </w:r>
          </w:p>
          <w:p>
            <w:pPr>
              <w:widowControl/>
              <w:spacing w:line="360" w:lineRule="exact"/>
              <w:ind w:firstLine="2784" w:firstLineChars="1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66" w:leftChars="65" w:hanging="464" w:hanging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注：本人简历、发明、著作、学术论文、表彰、奖励、业绩等内容较多，可另附纸说明。注：本人简历、发明、著作、学术论文、表彰、奖励、业绩等内容较多，可另附纸说明。</w:t>
      </w:r>
    </w:p>
    <w:p>
      <w:pPr>
        <w:widowControl/>
        <w:jc w:val="left"/>
        <w:rPr>
          <w:rFonts w:hint="eastAsia" w:ascii="黑体" w:hAnsi="黑体" w:eastAsia="黑体"/>
        </w:rPr>
        <w:sectPr>
          <w:footerReference r:id="rId3" w:type="default"/>
          <w:type w:val="continuous"/>
          <w:pgSz w:w="11906" w:h="16838"/>
          <w:pgMar w:top="1701" w:right="1587" w:bottom="1587" w:left="1587" w:header="851" w:footer="964" w:gutter="0"/>
          <w:pgNumType w:fmt="numberInDash"/>
          <w:cols w:space="0" w:num="1"/>
          <w:rtlGutter w:val="0"/>
          <w:docGrid w:type="linesAndChars" w:linePitch="615" w:charSpace="-1668"/>
        </w:sectPr>
      </w:pPr>
    </w:p>
    <w:p>
      <w:pPr>
        <w:rPr>
          <w:rFonts w:hint="eastAsia"/>
          <w:color w:val="000000" w:themeColor="text1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701" w:right="1587" w:bottom="850" w:left="1587" w:header="851" w:footer="964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d w:val="3148927"/>
                  <w:docPartObj>
                    <w:docPartGallery w:val="autotext"/>
                  </w:docPartObj>
                </w:sdtPr>
                <w:sdtEnd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2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A0C"/>
    <w:rsid w:val="000047D0"/>
    <w:rsid w:val="00011BC0"/>
    <w:rsid w:val="0050093F"/>
    <w:rsid w:val="0066648A"/>
    <w:rsid w:val="00686DB8"/>
    <w:rsid w:val="008B42EB"/>
    <w:rsid w:val="0092062D"/>
    <w:rsid w:val="009E41F3"/>
    <w:rsid w:val="00AC7B5A"/>
    <w:rsid w:val="00CF1A0C"/>
    <w:rsid w:val="00DD64E2"/>
    <w:rsid w:val="00E96503"/>
    <w:rsid w:val="0A7C2D15"/>
    <w:rsid w:val="0C37515A"/>
    <w:rsid w:val="1CDA3DB4"/>
    <w:rsid w:val="1DB305FC"/>
    <w:rsid w:val="1F584DAF"/>
    <w:rsid w:val="3BED2C14"/>
    <w:rsid w:val="411B7665"/>
    <w:rsid w:val="4A0F548C"/>
    <w:rsid w:val="621E27F0"/>
    <w:rsid w:val="6B4C309B"/>
    <w:rsid w:val="6CC927BE"/>
    <w:rsid w:val="6DEE16BC"/>
    <w:rsid w:val="70CB651A"/>
    <w:rsid w:val="722E3FED"/>
    <w:rsid w:val="7B765761"/>
    <w:rsid w:val="7FE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0">
    <w:name w:val="16"/>
    <w:basedOn w:val="5"/>
    <w:qFormat/>
    <w:uiPriority w:val="0"/>
    <w:rPr>
      <w:rFonts w:hint="default" w:ascii="Calibri" w:hAnsi="Calibri" w:cs="Calibri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517</Words>
  <Characters>2950</Characters>
  <Lines>24</Lines>
  <Paragraphs>6</Paragraphs>
  <TotalTime>13</TotalTime>
  <ScaleCrop>false</ScaleCrop>
  <LinksUpToDate>false</LinksUpToDate>
  <CharactersWithSpaces>3461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2020-02-27T00:54:00Z</dcterms:created>
  <dc:creator>Windows User</dc:creator>
  <cp:lastModifiedBy>晴天1417358601</cp:lastModifiedBy>
  <cp:lastPrinted>2020-03-13T02:27:00Z</cp:lastPrinted>
  <dcterms:modified xsi:type="dcterms:W3CDTF">2020-03-13T07:09:59Z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